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0460" w14:textId="7924CE58" w:rsidR="00C2790B" w:rsidRPr="006F537B" w:rsidRDefault="00C2790B" w:rsidP="006E6762">
      <w:pPr>
        <w:shd w:val="clear" w:color="auto" w:fill="FFFFFF"/>
        <w:spacing w:after="225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bookmarkStart w:id="0" w:name="_GoBack"/>
      <w:r w:rsidRPr="006F537B">
        <w:rPr>
          <w:rFonts w:ascii="Arial" w:hAnsi="Arial" w:cs="Arial"/>
          <w:color w:val="000000"/>
          <w:sz w:val="32"/>
          <w:szCs w:val="32"/>
        </w:rPr>
        <w:t>Alfa Romeo na 21. izdanju relija Gumball 3000</w:t>
      </w:r>
    </w:p>
    <w:bookmarkEnd w:id="0"/>
    <w:p w14:paraId="0037C1A7" w14:textId="77777777" w:rsidR="00C2790B" w:rsidRPr="006F537B" w:rsidRDefault="00C2790B" w:rsidP="00C279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> </w:t>
      </w:r>
    </w:p>
    <w:p w14:paraId="760CD0EC" w14:textId="27BAA442" w:rsidR="00C2790B" w:rsidRPr="006F537B" w:rsidRDefault="00C2790B" w:rsidP="00C2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Epsko putovanje kroz 11 zemalja za volanom modela Stelvio Quadrifoglio sa veoma </w:t>
      </w:r>
      <w:r w:rsidR="001E18CF" w:rsidRPr="006F537B">
        <w:rPr>
          <w:rFonts w:ascii="Arial" w:hAnsi="Arial" w:cs="Arial"/>
          <w:bCs/>
          <w:color w:val="415367"/>
          <w:sz w:val="24"/>
          <w:szCs w:val="24"/>
        </w:rPr>
        <w:t>upečatljivim</w:t>
      </w: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 dizajnom </w:t>
      </w:r>
      <w:r w:rsidR="001E18CF" w:rsidRPr="006F537B">
        <w:rPr>
          <w:rFonts w:ascii="Arial" w:hAnsi="Arial" w:cs="Arial"/>
          <w:bCs/>
          <w:color w:val="415367"/>
          <w:sz w:val="24"/>
          <w:szCs w:val="24"/>
        </w:rPr>
        <w:t>eksterijera</w:t>
      </w: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, posebno osmišljenim za ovu priliku u Alfa Romeo dizajn centru. </w:t>
      </w:r>
    </w:p>
    <w:p w14:paraId="64B7E2D9" w14:textId="77777777" w:rsidR="00C2790B" w:rsidRPr="006F537B" w:rsidRDefault="00C2790B" w:rsidP="00C2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bCs/>
          <w:color w:val="415367"/>
          <w:sz w:val="24"/>
          <w:szCs w:val="24"/>
        </w:rPr>
        <w:t>Ova drumska avantura uključuje više od stotinu superautomobila, prototipova i unikatnih modela i okuplja mnoštvo poznatih ličnosti iz celog sveta, koji vrlo rado podržavaju humanitarni karakter ovog događaja.</w:t>
      </w:r>
    </w:p>
    <w:p w14:paraId="7D868375" w14:textId="464A4D6B" w:rsidR="00C2790B" w:rsidRPr="006F537B" w:rsidRDefault="00C2790B" w:rsidP="00C2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Italijanski </w:t>
      </w:r>
      <w:r w:rsidR="006F537B">
        <w:rPr>
          <w:rFonts w:ascii="Arial" w:hAnsi="Arial" w:cs="Arial"/>
          <w:bCs/>
          <w:color w:val="415367"/>
          <w:sz w:val="24"/>
          <w:szCs w:val="24"/>
        </w:rPr>
        <w:t>održava se od</w:t>
      </w: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 12. juna  na Balocco test stazi: to će biti jedno pravo adrenalinsko iskustvo na deonici između Venecije i Monaka.</w:t>
      </w:r>
    </w:p>
    <w:p w14:paraId="2C6E1D89" w14:textId="085AB053" w:rsidR="00C2790B" w:rsidRPr="006F537B" w:rsidRDefault="00C2790B" w:rsidP="00C27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Alfa Romeo Stelvio Quadrifoglio nastupa u saradnji sa poznatim brendom </w:t>
      </w:r>
      <w:r w:rsidR="001E18CF" w:rsidRPr="006F537B">
        <w:rPr>
          <w:rFonts w:ascii="Arial" w:hAnsi="Arial" w:cs="Arial"/>
          <w:bCs/>
          <w:color w:val="415367"/>
          <w:sz w:val="24"/>
          <w:szCs w:val="24"/>
        </w:rPr>
        <w:t>ultra modernih</w:t>
      </w:r>
      <w:r w:rsidRPr="006F537B">
        <w:rPr>
          <w:rFonts w:ascii="Arial" w:hAnsi="Arial" w:cs="Arial"/>
          <w:bCs/>
          <w:color w:val="415367"/>
          <w:sz w:val="24"/>
          <w:szCs w:val="24"/>
        </w:rPr>
        <w:t xml:space="preserve"> naočara Carrera, zvaničnim partnerom Gumball relija, kao i sponzorom F1 tima.</w:t>
      </w:r>
    </w:p>
    <w:p w14:paraId="176FD854" w14:textId="77777777" w:rsidR="00C2790B" w:rsidRPr="006F537B" w:rsidRDefault="00C2790B" w:rsidP="00C279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b/>
          <w:bCs/>
          <w:color w:val="415367"/>
          <w:sz w:val="24"/>
          <w:szCs w:val="24"/>
        </w:rPr>
        <w:t> </w:t>
      </w:r>
    </w:p>
    <w:p w14:paraId="38CAD3E6" w14:textId="2145C297" w:rsidR="00C2790B" w:rsidRPr="006F537B" w:rsidRDefault="00C2790B" w:rsidP="006F53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 xml:space="preserve">Gumball 3000 je automobilski događaj 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 xml:space="preserve">koji nije takmičarskog karaktera i </w:t>
      </w:r>
      <w:r w:rsidRPr="006F537B">
        <w:rPr>
          <w:rFonts w:ascii="Arial" w:hAnsi="Arial" w:cs="Arial"/>
          <w:color w:val="415367"/>
          <w:sz w:val="24"/>
          <w:szCs w:val="24"/>
        </w:rPr>
        <w:t>u kom učesnici prelaze 3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>.</w:t>
      </w:r>
      <w:r w:rsidRPr="006F537B">
        <w:rPr>
          <w:rFonts w:ascii="Arial" w:hAnsi="Arial" w:cs="Arial"/>
          <w:color w:val="415367"/>
          <w:sz w:val="24"/>
          <w:szCs w:val="24"/>
        </w:rPr>
        <w:t>000 milja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 xml:space="preserve">, tj. skoro </w:t>
      </w:r>
      <w:r w:rsidRPr="006F537B">
        <w:rPr>
          <w:rFonts w:ascii="Arial" w:hAnsi="Arial" w:cs="Arial"/>
          <w:color w:val="415367"/>
          <w:sz w:val="24"/>
          <w:szCs w:val="24"/>
        </w:rPr>
        <w:t>5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>.</w:t>
      </w:r>
      <w:r w:rsidRPr="006F537B">
        <w:rPr>
          <w:rFonts w:ascii="Arial" w:hAnsi="Arial" w:cs="Arial"/>
          <w:color w:val="415367"/>
          <w:sz w:val="24"/>
          <w:szCs w:val="24"/>
        </w:rPr>
        <w:t>000 kilometara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Pr="006F537B">
        <w:rPr>
          <w:rFonts w:ascii="Arial" w:hAnsi="Arial" w:cs="Arial"/>
          <w:color w:val="415367"/>
          <w:sz w:val="24"/>
          <w:szCs w:val="24"/>
        </w:rPr>
        <w:t>po putevima otvorenim za javni saobraćaj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 xml:space="preserve">, a svako 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izdanje 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 xml:space="preserve">ovog događaja 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posećuje </w:t>
      </w:r>
      <w:r w:rsidR="001E18CF" w:rsidRPr="006F537B">
        <w:rPr>
          <w:rFonts w:ascii="Arial" w:hAnsi="Arial" w:cs="Arial"/>
          <w:color w:val="415367"/>
          <w:sz w:val="24"/>
          <w:szCs w:val="24"/>
        </w:rPr>
        <w:t>mesta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poznata po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svetskom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džet set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u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.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Slavne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ličnosti iz celog sveta redovno učestvuju na ovom reliju: umetnici, privrednici, trendseteri i filantropi, i svi oni pomažu da se prikupe sredstva i podigne medijska eksponiranost humanitarnih projekata Gumball fondacije. 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Ova f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ondacija podržava projekte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namenjene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mladima</w:t>
      </w:r>
      <w:r w:rsidRPr="006F537B">
        <w:rPr>
          <w:rFonts w:ascii="Arial" w:hAnsi="Arial" w:cs="Arial"/>
          <w:color w:val="415367"/>
          <w:sz w:val="24"/>
          <w:szCs w:val="24"/>
        </w:rPr>
        <w:t>, edukativne projekte,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 kao i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sportske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,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infrastrukturne i ekološke programe širom sveta. Zato je humanost uvek pravi pobednik. </w:t>
      </w:r>
    </w:p>
    <w:p w14:paraId="58300009" w14:textId="77777777" w:rsidR="00C2790B" w:rsidRPr="006F537B" w:rsidRDefault="00C2790B" w:rsidP="00C2790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> </w:t>
      </w:r>
    </w:p>
    <w:p w14:paraId="3A4A5606" w14:textId="4FBBD3D8" w:rsidR="00C2790B" w:rsidRPr="006F537B" w:rsidRDefault="00C2790B" w:rsidP="006F537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>Ove godine, Gumball reli će protutnjati Evropom počevši od Mikonosa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,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i završno sa Ibicom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. I</w:t>
      </w:r>
      <w:r w:rsidRPr="006F537B">
        <w:rPr>
          <w:rFonts w:ascii="Arial" w:hAnsi="Arial" w:cs="Arial"/>
          <w:color w:val="415367"/>
          <w:sz w:val="24"/>
          <w:szCs w:val="24"/>
        </w:rPr>
        <w:t>zmeđu te dve tačke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, reli će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proći kroz Atinu i Solun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Pr="006F537B">
        <w:rPr>
          <w:rFonts w:ascii="Arial" w:hAnsi="Arial" w:cs="Arial"/>
          <w:color w:val="415367"/>
          <w:sz w:val="24"/>
          <w:szCs w:val="24"/>
        </w:rPr>
        <w:t>na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 svom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putu za jahting raj Porto Montenegro u Tivtu. Automobili će potom proći kroz Hrvatsku, da bi stigli u Veneciju. Zatim će svi timovi prodefilovati test stazom Balocco (okrug Verčeli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 u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Italij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i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),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tako pružajući priliku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kompaniji Alfa Romeo da u svom domu ugosti jedinstveni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spoj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fantastičnih automobila, zabave i poznatih ličnosti. Ova test staza je jedna od najznačajnijih lokacija za ovaj brend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;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ona predstavlja mesto na kom su nastali modeli koji su bili deo Alfa Romeo trkačkih timova i koji su pobeđivali na najpoznatijim trkačkim stazama širom sveta.  Povorka potom nastavlja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 put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do Monaka, a sledećeg dana stići će u Barselonu, i na kraju stiže se do poslednje destinacije na Balearima. </w:t>
      </w:r>
    </w:p>
    <w:p w14:paraId="418A6DE5" w14:textId="77777777" w:rsidR="006F537B" w:rsidRDefault="00C2790B" w:rsidP="006F537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 xml:space="preserve">Međutim, vožnja na test stazi nije jedini omaž brenda Alfa Romeo dvadesetogodišnjoj istoriji Gumball relija: na današnjem početku relija, svi obožavatelji bili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su 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očarani veličanstvenim, posebno dizajniranim terencem Stelvio Quadrifoglio , sa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jedinstvenim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izgledom za koji se pobrinuo Alfa Romeo dizajn centar. </w:t>
      </w:r>
      <w:r w:rsidRPr="006F537B">
        <w:rPr>
          <w:rFonts w:ascii="Arial" w:hAnsi="Arial" w:cs="Arial"/>
          <w:color w:val="415367"/>
          <w:sz w:val="24"/>
          <w:szCs w:val="24"/>
        </w:rPr>
        <w:br/>
      </w:r>
    </w:p>
    <w:p w14:paraId="47A48BCB" w14:textId="00ECB51F" w:rsidR="00C2790B" w:rsidRPr="006F537B" w:rsidRDefault="00C2790B" w:rsidP="008922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lastRenderedPageBreak/>
        <w:t xml:space="preserve">Ovo se nadovezuje na posebni dizajn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eksterijera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koji smo videli 14. februara na stazi Fiorano, tokom testiranja bolida Alfa Romeo Racing tima po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d nazivom 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C38, kada je Kimi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R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aikonen (Kimi Räikkönen) učestvovao u test 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vožnji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za volanom trkačkog bolida sa jedinstvenom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 xml:space="preserve"> bojom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San Valentin</w:t>
      </w:r>
      <w:r w:rsidR="00282F34" w:rsidRPr="006F537B">
        <w:rPr>
          <w:rFonts w:ascii="Arial" w:hAnsi="Arial" w:cs="Arial"/>
          <w:color w:val="415367"/>
          <w:sz w:val="24"/>
          <w:szCs w:val="24"/>
        </w:rPr>
        <w:t>o na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kojoj se smenjuju deteline i srca. </w:t>
      </w:r>
    </w:p>
    <w:p w14:paraId="5511E9DD" w14:textId="1224D9D7" w:rsidR="00C2790B" w:rsidRPr="006F537B" w:rsidRDefault="00282F34" w:rsidP="008922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>Z</w:t>
      </w:r>
      <w:r w:rsidR="00C2790B" w:rsidRPr="006F537B">
        <w:rPr>
          <w:rFonts w:ascii="Arial" w:hAnsi="Arial" w:cs="Arial"/>
          <w:color w:val="415367"/>
          <w:sz w:val="24"/>
          <w:szCs w:val="24"/>
        </w:rPr>
        <w:t>a ovaj posebni model Stelvio Quadrifoglio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="00C2790B" w:rsidRPr="006F537B">
        <w:rPr>
          <w:rFonts w:ascii="Arial" w:hAnsi="Arial" w:cs="Arial"/>
          <w:color w:val="415367"/>
          <w:sz w:val="24"/>
          <w:szCs w:val="24"/>
        </w:rPr>
        <w:t xml:space="preserve">koji će učestvovati na Gumball reliju, 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dizajneri iz Alfa Romeo radionice su </w:t>
      </w:r>
      <w:r w:rsidR="00C2790B" w:rsidRPr="006F537B">
        <w:rPr>
          <w:rFonts w:ascii="Arial" w:hAnsi="Arial" w:cs="Arial"/>
          <w:color w:val="415367"/>
          <w:sz w:val="24"/>
          <w:szCs w:val="24"/>
        </w:rPr>
        <w:t>odabrali temu koja odražava luksuzni sportski imidž brenda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 xml:space="preserve">, sa akcentom na </w:t>
      </w:r>
      <w:r w:rsidR="00C2790B" w:rsidRPr="006F537B">
        <w:rPr>
          <w:rFonts w:ascii="Arial" w:hAnsi="Arial" w:cs="Arial"/>
          <w:color w:val="415367"/>
          <w:sz w:val="24"/>
          <w:szCs w:val="24"/>
        </w:rPr>
        <w:t>posebnim bojama i atraktivnim karakteristikama tipičnim za izgled luksuznih automobila, superautomobila, prototipova, trkačkih automobila i unikatnih modela koji čine ovaj događaj tako posebnim.</w:t>
      </w:r>
    </w:p>
    <w:p w14:paraId="2B459ED9" w14:textId="17D55074" w:rsidR="00C2790B" w:rsidRPr="006F537B" w:rsidRDefault="00C2790B" w:rsidP="0089225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15367"/>
          <w:sz w:val="24"/>
          <w:szCs w:val="24"/>
        </w:rPr>
      </w:pPr>
      <w:r w:rsidRPr="006F537B">
        <w:rPr>
          <w:rFonts w:ascii="Arial" w:hAnsi="Arial" w:cs="Arial"/>
          <w:color w:val="415367"/>
          <w:sz w:val="24"/>
          <w:szCs w:val="24"/>
        </w:rPr>
        <w:t>Štaviše, Volcano Black boja karoserije je protkana sivim motivom deteline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,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čime je legendarni logo postavljen po celoj površini karoserije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. T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a osnovna šara 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naglašena je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fluorescentn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im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zelen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 xml:space="preserve">im elementima, </w:t>
      </w:r>
      <w:r w:rsidRPr="006F537B">
        <w:rPr>
          <w:rFonts w:ascii="Arial" w:hAnsi="Arial" w:cs="Arial"/>
          <w:color w:val="415367"/>
          <w:sz w:val="24"/>
          <w:szCs w:val="24"/>
        </w:rPr>
        <w:t>čime se dočaravaju najprepoznatljiviji detalji ikonografije brenda Alfa Romeo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.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To uključuje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velik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u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zmij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u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na bočnim panelima, Alfa Romeo natpis na zadnjem staklu u najklasičnijem fontu i logo brenda preko celog kova. Aluminijumske felne od 20 inča su u istoj toj boji, kao i Alfa Romeo logo koji se posebno ističe na crnim kočionim čeljustima, posebno dizajniranim za stil koji garantovano privlači pažnju, potpomognut poliranim klasterom zadnjih svetala: ovaj Alfa Romeo Stelvio će oduševiti posmatrače u </w:t>
      </w:r>
      <w:r w:rsidR="001B663A" w:rsidRPr="006F537B">
        <w:rPr>
          <w:rFonts w:ascii="Arial" w:hAnsi="Arial" w:cs="Arial"/>
          <w:color w:val="415367"/>
          <w:sz w:val="24"/>
          <w:szCs w:val="24"/>
        </w:rPr>
        <w:t>11</w:t>
      </w:r>
      <w:r w:rsidRPr="006F537B">
        <w:rPr>
          <w:rFonts w:ascii="Arial" w:hAnsi="Arial" w:cs="Arial"/>
          <w:color w:val="415367"/>
          <w:sz w:val="24"/>
          <w:szCs w:val="24"/>
        </w:rPr>
        <w:t xml:space="preserve"> evropskih zemalja, i to ne samo zbog svojih performansi ili prepoznatljivog Quadrifoglio zvuka koji proizvodi 2,9-litarski V6 Bi-Turbo motor sa ogromnih 510 KS.</w:t>
      </w:r>
    </w:p>
    <w:p w14:paraId="701FFC91" w14:textId="77777777" w:rsidR="002843E1" w:rsidRPr="006F537B" w:rsidRDefault="002843E1">
      <w:pPr>
        <w:rPr>
          <w:rFonts w:ascii="Arial" w:hAnsi="Arial" w:cs="Arial"/>
          <w:sz w:val="24"/>
          <w:szCs w:val="24"/>
        </w:rPr>
      </w:pPr>
    </w:p>
    <w:sectPr w:rsidR="002843E1" w:rsidRPr="006F53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E75E1"/>
    <w:multiLevelType w:val="multilevel"/>
    <w:tmpl w:val="18A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E1"/>
    <w:rsid w:val="001B663A"/>
    <w:rsid w:val="001E18CF"/>
    <w:rsid w:val="00282F34"/>
    <w:rsid w:val="002843E1"/>
    <w:rsid w:val="005D20C7"/>
    <w:rsid w:val="006E6762"/>
    <w:rsid w:val="006F537B"/>
    <w:rsid w:val="00892253"/>
    <w:rsid w:val="00C2790B"/>
    <w:rsid w:val="00D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428D"/>
  <w15:chartTrackingRefBased/>
  <w15:docId w15:val="{449D1692-7DE6-4BA3-B7C6-4567B72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ninamedia</dc:creator>
  <cp:keywords/>
  <dc:description/>
  <cp:lastModifiedBy>Jovanovic Milica (FCA)</cp:lastModifiedBy>
  <cp:revision>4</cp:revision>
  <dcterms:created xsi:type="dcterms:W3CDTF">2019-06-18T15:42:00Z</dcterms:created>
  <dcterms:modified xsi:type="dcterms:W3CDTF">2019-06-19T21:20:00Z</dcterms:modified>
</cp:coreProperties>
</file>